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5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784"/>
        <w:gridCol w:w="2803"/>
        <w:gridCol w:w="2104"/>
        <w:gridCol w:w="3224"/>
      </w:tblGrid>
      <w:tr w:rsidR="00781B19" w:rsidRPr="004A2465" w14:paraId="50CC5E20" w14:textId="77777777" w:rsidTr="00E139D9">
        <w:trPr>
          <w:trHeight w:val="1148"/>
        </w:trPr>
        <w:tc>
          <w:tcPr>
            <w:tcW w:w="10915" w:type="dxa"/>
            <w:gridSpan w:val="4"/>
            <w:vAlign w:val="center"/>
          </w:tcPr>
          <w:p w14:paraId="13EB9C00" w14:textId="77777777" w:rsidR="00781B19" w:rsidRPr="004A2465" w:rsidRDefault="00781B19" w:rsidP="00E139D9">
            <w:pPr>
              <w:jc w:val="center"/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FICHA TECNICA</w:t>
            </w:r>
          </w:p>
        </w:tc>
      </w:tr>
      <w:tr w:rsidR="00781B19" w:rsidRPr="004A2465" w14:paraId="768932A8" w14:textId="77777777" w:rsidTr="00E139D9">
        <w:trPr>
          <w:trHeight w:val="273"/>
        </w:trPr>
        <w:tc>
          <w:tcPr>
            <w:tcW w:w="2784" w:type="dxa"/>
          </w:tcPr>
          <w:p w14:paraId="4B43DF52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DEL PRODUCTO</w:t>
            </w:r>
          </w:p>
        </w:tc>
        <w:tc>
          <w:tcPr>
            <w:tcW w:w="4907" w:type="dxa"/>
            <w:gridSpan w:val="2"/>
          </w:tcPr>
          <w:p w14:paraId="05DB23A3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Cacao NIB</w:t>
            </w:r>
          </w:p>
        </w:tc>
        <w:tc>
          <w:tcPr>
            <w:tcW w:w="3224" w:type="dxa"/>
          </w:tcPr>
          <w:p w14:paraId="42F2C555" w14:textId="77777777" w:rsidR="00781B19" w:rsidRPr="004A2465" w:rsidRDefault="00781B19" w:rsidP="00E139D9">
            <w:pPr>
              <w:jc w:val="center"/>
              <w:rPr>
                <w:rStyle w:val="Textoennegrita"/>
                <w:b w:val="0"/>
              </w:rPr>
            </w:pPr>
            <w:r w:rsidRPr="004A2465">
              <w:rPr>
                <w:rStyle w:val="Textoennegrita"/>
              </w:rPr>
              <w:t>FOTO</w:t>
            </w:r>
          </w:p>
        </w:tc>
      </w:tr>
      <w:tr w:rsidR="00781B19" w:rsidRPr="004A2465" w14:paraId="54E302B0" w14:textId="77777777" w:rsidTr="00E139D9">
        <w:trPr>
          <w:trHeight w:val="273"/>
        </w:trPr>
        <w:tc>
          <w:tcPr>
            <w:tcW w:w="2784" w:type="dxa"/>
          </w:tcPr>
          <w:p w14:paraId="08693CA3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CIENTIFICO</w:t>
            </w:r>
          </w:p>
        </w:tc>
        <w:tc>
          <w:tcPr>
            <w:tcW w:w="4907" w:type="dxa"/>
            <w:gridSpan w:val="2"/>
          </w:tcPr>
          <w:p w14:paraId="4847F861" w14:textId="77777777" w:rsidR="00781B19" w:rsidRPr="004A2465" w:rsidRDefault="00781B19" w:rsidP="00E139D9">
            <w:pPr>
              <w:rPr>
                <w:rStyle w:val="Textoennegrita"/>
                <w:b w:val="0"/>
                <w:i/>
              </w:rPr>
            </w:pPr>
            <w:proofErr w:type="spellStart"/>
            <w:r>
              <w:rPr>
                <w:rStyle w:val="Textoennegrita"/>
                <w:b w:val="0"/>
                <w:i/>
              </w:rPr>
              <w:t>Theobroma</w:t>
            </w:r>
            <w:proofErr w:type="spellEnd"/>
            <w:r>
              <w:rPr>
                <w:rStyle w:val="Textoennegrita"/>
                <w:b w:val="0"/>
                <w:i/>
              </w:rPr>
              <w:t xml:space="preserve"> cacao</w:t>
            </w:r>
          </w:p>
        </w:tc>
        <w:tc>
          <w:tcPr>
            <w:tcW w:w="3224" w:type="dxa"/>
            <w:vMerge w:val="restart"/>
            <w:vAlign w:val="bottom"/>
          </w:tcPr>
          <w:p w14:paraId="0C107FCD" w14:textId="77777777" w:rsidR="00781B19" w:rsidRDefault="00781B19" w:rsidP="00E139D9">
            <w:pPr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60440CA7" wp14:editId="2DA64F8A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-1245235</wp:posOffset>
                  </wp:positionV>
                  <wp:extent cx="1985010" cy="1228725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cao nib - alibab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58" b="16172"/>
                          <a:stretch/>
                        </pic:blipFill>
                        <pic:spPr bwMode="auto">
                          <a:xfrm>
                            <a:off x="0" y="0"/>
                            <a:ext cx="1985010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0397CA" w14:textId="77777777" w:rsidR="00781B19" w:rsidRPr="004A2465" w:rsidRDefault="00781B19" w:rsidP="00E139D9">
            <w:r w:rsidRPr="004A2465">
              <w:rPr>
                <w:rStyle w:val="Textoennegrita"/>
                <w:b w:val="0"/>
                <w:i/>
              </w:rPr>
              <w:t>*Imagen referencial</w:t>
            </w:r>
          </w:p>
        </w:tc>
      </w:tr>
      <w:tr w:rsidR="00781B19" w:rsidRPr="004A2465" w14:paraId="68EE96ED" w14:textId="77777777" w:rsidTr="00E139D9">
        <w:trPr>
          <w:trHeight w:val="273"/>
        </w:trPr>
        <w:tc>
          <w:tcPr>
            <w:tcW w:w="2784" w:type="dxa"/>
          </w:tcPr>
          <w:p w14:paraId="23EAFFC4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PARTE UTILIZADA</w:t>
            </w:r>
          </w:p>
        </w:tc>
        <w:tc>
          <w:tcPr>
            <w:tcW w:w="4907" w:type="dxa"/>
            <w:gridSpan w:val="2"/>
          </w:tcPr>
          <w:p w14:paraId="0962D647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Granos de cacao</w:t>
            </w:r>
          </w:p>
        </w:tc>
        <w:tc>
          <w:tcPr>
            <w:tcW w:w="3224" w:type="dxa"/>
            <w:vMerge/>
          </w:tcPr>
          <w:p w14:paraId="2FC30DA1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79BCA96C" w14:textId="77777777" w:rsidTr="00E139D9">
        <w:trPr>
          <w:trHeight w:val="273"/>
        </w:trPr>
        <w:tc>
          <w:tcPr>
            <w:tcW w:w="2784" w:type="dxa"/>
          </w:tcPr>
          <w:p w14:paraId="24210034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ORIGEN</w:t>
            </w:r>
          </w:p>
        </w:tc>
        <w:tc>
          <w:tcPr>
            <w:tcW w:w="4907" w:type="dxa"/>
            <w:gridSpan w:val="2"/>
          </w:tcPr>
          <w:p w14:paraId="21119945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Perú </w:t>
            </w:r>
          </w:p>
        </w:tc>
        <w:tc>
          <w:tcPr>
            <w:tcW w:w="3224" w:type="dxa"/>
            <w:vMerge/>
          </w:tcPr>
          <w:p w14:paraId="3B319F65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7E3FA654" w14:textId="77777777" w:rsidTr="00E139D9">
        <w:trPr>
          <w:trHeight w:val="273"/>
        </w:trPr>
        <w:tc>
          <w:tcPr>
            <w:tcW w:w="2784" w:type="dxa"/>
            <w:vMerge w:val="restart"/>
            <w:vAlign w:val="center"/>
          </w:tcPr>
          <w:p w14:paraId="55BC9C3A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 xml:space="preserve">ENSAYOS FISICO/QUIMICO </w:t>
            </w:r>
          </w:p>
          <w:p w14:paraId="3FC250FC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(g/100 g de muestra original)</w:t>
            </w:r>
          </w:p>
        </w:tc>
        <w:tc>
          <w:tcPr>
            <w:tcW w:w="2803" w:type="dxa"/>
          </w:tcPr>
          <w:p w14:paraId="1CA9AD50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Proteína (g/100 g)</w:t>
            </w:r>
          </w:p>
        </w:tc>
        <w:tc>
          <w:tcPr>
            <w:tcW w:w="2104" w:type="dxa"/>
          </w:tcPr>
          <w:p w14:paraId="346AA0C4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13,1</w:t>
            </w:r>
          </w:p>
        </w:tc>
        <w:tc>
          <w:tcPr>
            <w:tcW w:w="3224" w:type="dxa"/>
            <w:vMerge/>
          </w:tcPr>
          <w:p w14:paraId="79A65CB6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434E035A" w14:textId="77777777" w:rsidTr="00E139D9">
        <w:trPr>
          <w:trHeight w:val="273"/>
        </w:trPr>
        <w:tc>
          <w:tcPr>
            <w:tcW w:w="2784" w:type="dxa"/>
            <w:vMerge/>
            <w:vAlign w:val="center"/>
          </w:tcPr>
          <w:p w14:paraId="6ADCDA3A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35ACCAB2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Grasa (g/100 g)</w:t>
            </w:r>
          </w:p>
        </w:tc>
        <w:tc>
          <w:tcPr>
            <w:tcW w:w="2104" w:type="dxa"/>
          </w:tcPr>
          <w:p w14:paraId="40E8F098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35,8</w:t>
            </w:r>
          </w:p>
        </w:tc>
        <w:tc>
          <w:tcPr>
            <w:tcW w:w="3224" w:type="dxa"/>
            <w:vMerge/>
          </w:tcPr>
          <w:p w14:paraId="4362E091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20E802AF" w14:textId="77777777" w:rsidTr="00E139D9">
        <w:trPr>
          <w:trHeight w:val="273"/>
        </w:trPr>
        <w:tc>
          <w:tcPr>
            <w:tcW w:w="2784" w:type="dxa"/>
            <w:vMerge/>
            <w:vAlign w:val="center"/>
          </w:tcPr>
          <w:p w14:paraId="22E36405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0880E2DF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Energía total (Kcal/100 g)</w:t>
            </w:r>
          </w:p>
        </w:tc>
        <w:tc>
          <w:tcPr>
            <w:tcW w:w="2104" w:type="dxa"/>
          </w:tcPr>
          <w:p w14:paraId="538C2A53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552,2</w:t>
            </w:r>
          </w:p>
        </w:tc>
        <w:tc>
          <w:tcPr>
            <w:tcW w:w="3224" w:type="dxa"/>
            <w:vMerge/>
          </w:tcPr>
          <w:p w14:paraId="43409D86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2F598BFA" w14:textId="77777777" w:rsidTr="00E139D9">
        <w:trPr>
          <w:trHeight w:val="273"/>
        </w:trPr>
        <w:tc>
          <w:tcPr>
            <w:tcW w:w="2784" w:type="dxa"/>
            <w:vMerge/>
            <w:vAlign w:val="center"/>
          </w:tcPr>
          <w:p w14:paraId="7FBBC7B7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61E9B702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Cenizas (g/100g )</w:t>
            </w:r>
          </w:p>
        </w:tc>
        <w:tc>
          <w:tcPr>
            <w:tcW w:w="2104" w:type="dxa"/>
          </w:tcPr>
          <w:p w14:paraId="5E1EA78F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2,9</w:t>
            </w:r>
          </w:p>
        </w:tc>
        <w:tc>
          <w:tcPr>
            <w:tcW w:w="3224" w:type="dxa"/>
            <w:vMerge/>
          </w:tcPr>
          <w:p w14:paraId="590EFF00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7CBAF6E3" w14:textId="77777777" w:rsidTr="00E139D9">
        <w:trPr>
          <w:trHeight w:val="273"/>
        </w:trPr>
        <w:tc>
          <w:tcPr>
            <w:tcW w:w="2784" w:type="dxa"/>
            <w:vMerge/>
            <w:vAlign w:val="center"/>
          </w:tcPr>
          <w:p w14:paraId="195BBBA8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6F3ADA98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Carbohidratos (g/100 g)</w:t>
            </w:r>
          </w:p>
        </w:tc>
        <w:tc>
          <w:tcPr>
            <w:tcW w:w="2104" w:type="dxa"/>
          </w:tcPr>
          <w:p w14:paraId="3FE0ECC2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44,4</w:t>
            </w:r>
          </w:p>
        </w:tc>
        <w:tc>
          <w:tcPr>
            <w:tcW w:w="3224" w:type="dxa"/>
            <w:vMerge/>
          </w:tcPr>
          <w:p w14:paraId="32E7ABEA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72799FD8" w14:textId="77777777" w:rsidTr="00E139D9">
        <w:trPr>
          <w:trHeight w:val="273"/>
        </w:trPr>
        <w:tc>
          <w:tcPr>
            <w:tcW w:w="2784" w:type="dxa"/>
            <w:vMerge/>
            <w:vAlign w:val="center"/>
          </w:tcPr>
          <w:p w14:paraId="2B9E5C3A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7544D6FD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Humedad (g/100 g)</w:t>
            </w:r>
          </w:p>
        </w:tc>
        <w:tc>
          <w:tcPr>
            <w:tcW w:w="2104" w:type="dxa"/>
          </w:tcPr>
          <w:p w14:paraId="6CF89168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3,8</w:t>
            </w:r>
          </w:p>
        </w:tc>
        <w:tc>
          <w:tcPr>
            <w:tcW w:w="3224" w:type="dxa"/>
            <w:vMerge/>
          </w:tcPr>
          <w:p w14:paraId="16EF3965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01623F6F" w14:textId="77777777" w:rsidTr="00E139D9">
        <w:trPr>
          <w:trHeight w:val="291"/>
        </w:trPr>
        <w:tc>
          <w:tcPr>
            <w:tcW w:w="2784" w:type="dxa"/>
            <w:vMerge/>
            <w:vAlign w:val="center"/>
          </w:tcPr>
          <w:p w14:paraId="3EF61E99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0300BA9D" w14:textId="77777777" w:rsidR="00781B19" w:rsidRPr="004A2465" w:rsidRDefault="00781B19" w:rsidP="00E139D9">
            <w:pPr>
              <w:rPr>
                <w:rStyle w:val="Textoennegrita"/>
                <w:b w:val="0"/>
                <w:i/>
              </w:rPr>
            </w:pPr>
            <w:r>
              <w:rPr>
                <w:rStyle w:val="Textoennegrita"/>
                <w:b w:val="0"/>
                <w:i/>
              </w:rPr>
              <w:t>*Información referencial</w:t>
            </w:r>
          </w:p>
        </w:tc>
        <w:tc>
          <w:tcPr>
            <w:tcW w:w="3224" w:type="dxa"/>
            <w:vMerge/>
          </w:tcPr>
          <w:p w14:paraId="4E03C325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</w:p>
        </w:tc>
      </w:tr>
      <w:tr w:rsidR="00781B19" w:rsidRPr="004A2465" w14:paraId="41693D7D" w14:textId="77777777" w:rsidTr="00E139D9">
        <w:trPr>
          <w:trHeight w:val="236"/>
        </w:trPr>
        <w:tc>
          <w:tcPr>
            <w:tcW w:w="2784" w:type="dxa"/>
            <w:vMerge w:val="restart"/>
            <w:vAlign w:val="center"/>
          </w:tcPr>
          <w:p w14:paraId="31283967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CARACTERISTICAS ORGANOLEPTICAS</w:t>
            </w:r>
          </w:p>
        </w:tc>
        <w:tc>
          <w:tcPr>
            <w:tcW w:w="4907" w:type="dxa"/>
            <w:gridSpan w:val="2"/>
          </w:tcPr>
          <w:p w14:paraId="6F2EE11C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Color</w:t>
            </w:r>
          </w:p>
        </w:tc>
        <w:tc>
          <w:tcPr>
            <w:tcW w:w="3224" w:type="dxa"/>
          </w:tcPr>
          <w:p w14:paraId="747ED974" w14:textId="77777777" w:rsidR="00781B19" w:rsidRPr="004A2465" w:rsidRDefault="00781B19" w:rsidP="00E139D9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Marrón a marrón oscuro</w:t>
            </w:r>
          </w:p>
        </w:tc>
      </w:tr>
      <w:tr w:rsidR="00781B19" w:rsidRPr="004A2465" w14:paraId="56503200" w14:textId="77777777" w:rsidTr="00E139D9">
        <w:trPr>
          <w:trHeight w:val="236"/>
        </w:trPr>
        <w:tc>
          <w:tcPr>
            <w:tcW w:w="2784" w:type="dxa"/>
            <w:vMerge/>
          </w:tcPr>
          <w:p w14:paraId="7D68B21B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3485C3E0" w14:textId="77777777" w:rsidR="00781B19" w:rsidRPr="004A2465" w:rsidRDefault="00781B19" w:rsidP="00E139D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Olor</w:t>
            </w:r>
          </w:p>
        </w:tc>
        <w:tc>
          <w:tcPr>
            <w:tcW w:w="3224" w:type="dxa"/>
          </w:tcPr>
          <w:p w14:paraId="0AB82AD7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781B19" w:rsidRPr="004A2465" w14:paraId="56521B1D" w14:textId="77777777" w:rsidTr="00E139D9">
        <w:trPr>
          <w:trHeight w:val="236"/>
        </w:trPr>
        <w:tc>
          <w:tcPr>
            <w:tcW w:w="2784" w:type="dxa"/>
            <w:vMerge/>
          </w:tcPr>
          <w:p w14:paraId="5D9B172B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21D4BF6A" w14:textId="77777777" w:rsidR="00781B19" w:rsidRPr="004A2465" w:rsidRDefault="00781B19" w:rsidP="00E139D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Sabor</w:t>
            </w:r>
          </w:p>
        </w:tc>
        <w:tc>
          <w:tcPr>
            <w:tcW w:w="3224" w:type="dxa"/>
          </w:tcPr>
          <w:p w14:paraId="79C00378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781B19" w:rsidRPr="004A2465" w14:paraId="64BBBD9B" w14:textId="77777777" w:rsidTr="00E139D9">
        <w:trPr>
          <w:trHeight w:val="236"/>
        </w:trPr>
        <w:tc>
          <w:tcPr>
            <w:tcW w:w="2784" w:type="dxa"/>
            <w:vMerge/>
          </w:tcPr>
          <w:p w14:paraId="26E6FF94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06E794A8" w14:textId="77777777" w:rsidR="00781B19" w:rsidRPr="004A2465" w:rsidRDefault="00781B19" w:rsidP="00E139D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Aspecto</w:t>
            </w:r>
          </w:p>
        </w:tc>
        <w:tc>
          <w:tcPr>
            <w:tcW w:w="3224" w:type="dxa"/>
          </w:tcPr>
          <w:p w14:paraId="7D3E93DF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Granos picados</w:t>
            </w:r>
          </w:p>
        </w:tc>
      </w:tr>
      <w:tr w:rsidR="00781B19" w:rsidRPr="004A2465" w14:paraId="5AD7B420" w14:textId="77777777" w:rsidTr="00E139D9">
        <w:trPr>
          <w:trHeight w:val="305"/>
        </w:trPr>
        <w:tc>
          <w:tcPr>
            <w:tcW w:w="2784" w:type="dxa"/>
            <w:vMerge w:val="restart"/>
            <w:vAlign w:val="center"/>
          </w:tcPr>
          <w:p w14:paraId="1165DD38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ANALISIS MICROBIOLOGICOS</w:t>
            </w:r>
          </w:p>
        </w:tc>
        <w:tc>
          <w:tcPr>
            <w:tcW w:w="4907" w:type="dxa"/>
            <w:gridSpan w:val="2"/>
          </w:tcPr>
          <w:p w14:paraId="0BE47521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 xml:space="preserve">D. de Salmonella </w:t>
            </w:r>
            <w:proofErr w:type="spellStart"/>
            <w:r w:rsidRPr="004A2465">
              <w:rPr>
                <w:rStyle w:val="Textoennegrita"/>
              </w:rPr>
              <w:t>sp</w:t>
            </w:r>
            <w:proofErr w:type="spellEnd"/>
            <w:r w:rsidRPr="004A2465">
              <w:rPr>
                <w:rStyle w:val="Textoennegrita"/>
              </w:rPr>
              <w:t>. (en 25g)</w:t>
            </w:r>
          </w:p>
        </w:tc>
        <w:tc>
          <w:tcPr>
            <w:tcW w:w="3224" w:type="dxa"/>
          </w:tcPr>
          <w:p w14:paraId="566E26EA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Ausencia</w:t>
            </w:r>
          </w:p>
        </w:tc>
      </w:tr>
      <w:tr w:rsidR="00781B19" w:rsidRPr="004A2465" w14:paraId="53DC86AF" w14:textId="77777777" w:rsidTr="00E139D9">
        <w:trPr>
          <w:trHeight w:val="305"/>
        </w:trPr>
        <w:tc>
          <w:tcPr>
            <w:tcW w:w="2784" w:type="dxa"/>
            <w:vMerge/>
            <w:vAlign w:val="center"/>
          </w:tcPr>
          <w:p w14:paraId="202616A7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703FD523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Levaduras (UFC/g)</w:t>
            </w:r>
          </w:p>
        </w:tc>
        <w:tc>
          <w:tcPr>
            <w:tcW w:w="3224" w:type="dxa"/>
          </w:tcPr>
          <w:p w14:paraId="5BE0A310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781B19" w:rsidRPr="004A2465" w14:paraId="25E26701" w14:textId="77777777" w:rsidTr="00E139D9">
        <w:trPr>
          <w:trHeight w:val="305"/>
        </w:trPr>
        <w:tc>
          <w:tcPr>
            <w:tcW w:w="2784" w:type="dxa"/>
            <w:vMerge/>
            <w:vAlign w:val="center"/>
          </w:tcPr>
          <w:p w14:paraId="4E27DAAA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69FC8598" w14:textId="77777777" w:rsidR="00781B19" w:rsidRPr="004A2465" w:rsidRDefault="00781B19" w:rsidP="00E139D9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N. de E. </w:t>
            </w:r>
            <w:proofErr w:type="spellStart"/>
            <w:r>
              <w:rPr>
                <w:rStyle w:val="Textoennegrita"/>
              </w:rPr>
              <w:t>coli</w:t>
            </w:r>
            <w:proofErr w:type="spellEnd"/>
            <w:r w:rsidRPr="004A2465">
              <w:rPr>
                <w:rStyle w:val="Textoennegrita"/>
              </w:rPr>
              <w:t xml:space="preserve"> (NMP/g)</w:t>
            </w:r>
          </w:p>
        </w:tc>
        <w:tc>
          <w:tcPr>
            <w:tcW w:w="3224" w:type="dxa"/>
          </w:tcPr>
          <w:p w14:paraId="179E1042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&lt;3</w:t>
            </w:r>
          </w:p>
        </w:tc>
      </w:tr>
      <w:tr w:rsidR="00781B19" w:rsidRPr="004A2465" w14:paraId="06884410" w14:textId="77777777" w:rsidTr="00E139D9">
        <w:trPr>
          <w:trHeight w:val="305"/>
        </w:trPr>
        <w:tc>
          <w:tcPr>
            <w:tcW w:w="2784" w:type="dxa"/>
            <w:vMerge/>
            <w:vAlign w:val="center"/>
          </w:tcPr>
          <w:p w14:paraId="79965F96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18DDEF9C" w14:textId="77777777" w:rsidR="00781B19" w:rsidRPr="004A2465" w:rsidRDefault="00781B19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Mohos (UFC/g)</w:t>
            </w:r>
          </w:p>
        </w:tc>
        <w:tc>
          <w:tcPr>
            <w:tcW w:w="3224" w:type="dxa"/>
          </w:tcPr>
          <w:p w14:paraId="153DFFBA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781B19" w:rsidRPr="004A2465" w14:paraId="65B23FC0" w14:textId="77777777" w:rsidTr="00E139D9">
        <w:trPr>
          <w:trHeight w:val="273"/>
        </w:trPr>
        <w:tc>
          <w:tcPr>
            <w:tcW w:w="2784" w:type="dxa"/>
            <w:vAlign w:val="center"/>
          </w:tcPr>
          <w:p w14:paraId="34A7C3D9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DESCRIPCION</w:t>
            </w:r>
          </w:p>
        </w:tc>
        <w:tc>
          <w:tcPr>
            <w:tcW w:w="8131" w:type="dxa"/>
            <w:gridSpan w:val="3"/>
          </w:tcPr>
          <w:p w14:paraId="231131DA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 w:rsidRPr="001B2609">
              <w:rPr>
                <w:rStyle w:val="Textoennegrita"/>
                <w:b w:val="0"/>
              </w:rPr>
              <w:t>Cacao NIB (</w:t>
            </w:r>
            <w:proofErr w:type="spellStart"/>
            <w:r w:rsidRPr="001B2609">
              <w:rPr>
                <w:rStyle w:val="Textoennegrita"/>
                <w:b w:val="0"/>
              </w:rPr>
              <w:t>Theobroma</w:t>
            </w:r>
            <w:proofErr w:type="spellEnd"/>
            <w:r w:rsidRPr="001B2609">
              <w:rPr>
                <w:rStyle w:val="Textoennegrita"/>
                <w:b w:val="0"/>
              </w:rPr>
              <w:t xml:space="preserve"> cacao) es un superalimento con todo el aroma del cacao que se obtie</w:t>
            </w:r>
            <w:r>
              <w:rPr>
                <w:rStyle w:val="Textoennegrita"/>
                <w:b w:val="0"/>
              </w:rPr>
              <w:t>nen al tostar y descascarillar los granos del cacao</w:t>
            </w:r>
            <w:r w:rsidRPr="001B2609">
              <w:rPr>
                <w:rStyle w:val="Textoennegrita"/>
                <w:b w:val="0"/>
              </w:rPr>
              <w:t>. Tiene un fuerte aroma y un sabor a chocolate amargo. Es un producto 100% natural que no contiene ningún aditivo en su procesamiento.</w:t>
            </w:r>
            <w:r>
              <w:rPr>
                <w:rStyle w:val="Textoennegrita"/>
                <w:b w:val="0"/>
              </w:rPr>
              <w:t xml:space="preserve"> </w:t>
            </w:r>
            <w:r w:rsidRPr="00C54283">
              <w:rPr>
                <w:rStyle w:val="Textoennegrita"/>
                <w:b w:val="0"/>
              </w:rPr>
              <w:t xml:space="preserve">Su alta concentración de flavonoides (antioxidantes) ayuda a mejorar la circulación. Posee grasas </w:t>
            </w:r>
            <w:proofErr w:type="spellStart"/>
            <w:r w:rsidRPr="00C54283">
              <w:rPr>
                <w:rStyle w:val="Textoennegrita"/>
                <w:b w:val="0"/>
              </w:rPr>
              <w:t>monoinsaturadas</w:t>
            </w:r>
            <w:proofErr w:type="spellEnd"/>
            <w:r w:rsidRPr="00C54283">
              <w:rPr>
                <w:rStyle w:val="Textoennegrita"/>
                <w:b w:val="0"/>
              </w:rPr>
              <w:t xml:space="preserve"> ayuda a reducir los niveles de colesterol malo (LDL) y elevar el colesterol bueno (HDL). Gracias a su contenido de </w:t>
            </w:r>
            <w:proofErr w:type="spellStart"/>
            <w:r w:rsidRPr="00C54283">
              <w:rPr>
                <w:rStyle w:val="Textoennegrita"/>
                <w:b w:val="0"/>
              </w:rPr>
              <w:t>feniletilamina</w:t>
            </w:r>
            <w:proofErr w:type="spellEnd"/>
            <w:r w:rsidRPr="00C54283">
              <w:rPr>
                <w:rStyle w:val="Textoennegrita"/>
                <w:b w:val="0"/>
              </w:rPr>
              <w:t xml:space="preserve"> son energizantes, aumenta el estado de alerta y concentración. Contiene magnesio que ayuda a mantener el sistema inmune, musculo y huesos saludables. Son ricas en hierro y fibra, por lo que ayuda a</w:t>
            </w:r>
            <w:r>
              <w:rPr>
                <w:rStyle w:val="Textoennegrita"/>
                <w:b w:val="0"/>
              </w:rPr>
              <w:t xml:space="preserve"> </w:t>
            </w:r>
            <w:r w:rsidRPr="00C54283">
              <w:rPr>
                <w:rStyle w:val="Textoennegrita"/>
                <w:b w:val="0"/>
              </w:rPr>
              <w:t>la digestión. Gran fuente de magnesio refuerza el sistema cardíaco.</w:t>
            </w:r>
          </w:p>
        </w:tc>
      </w:tr>
      <w:tr w:rsidR="00781B19" w:rsidRPr="004A2465" w14:paraId="323DB804" w14:textId="77777777" w:rsidTr="00E139D9">
        <w:trPr>
          <w:trHeight w:val="273"/>
        </w:trPr>
        <w:tc>
          <w:tcPr>
            <w:tcW w:w="2784" w:type="dxa"/>
            <w:vAlign w:val="center"/>
          </w:tcPr>
          <w:p w14:paraId="02449480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USOS</w:t>
            </w:r>
          </w:p>
        </w:tc>
        <w:tc>
          <w:tcPr>
            <w:tcW w:w="8131" w:type="dxa"/>
            <w:gridSpan w:val="3"/>
          </w:tcPr>
          <w:p w14:paraId="1C01AD9F" w14:textId="77777777" w:rsidR="00781B19" w:rsidRDefault="00781B19" w:rsidP="00E139D9">
            <w:pPr>
              <w:pStyle w:val="Prrafodelista"/>
              <w:numPr>
                <w:ilvl w:val="0"/>
                <w:numId w:val="1"/>
              </w:numPr>
              <w:ind w:left="351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consumo directo, sólo o c</w:t>
            </w:r>
            <w:r w:rsidRPr="001B2609">
              <w:rPr>
                <w:rStyle w:val="Textoennegrita"/>
                <w:b w:val="0"/>
              </w:rPr>
              <w:t xml:space="preserve">omo </w:t>
            </w:r>
            <w:proofErr w:type="spellStart"/>
            <w:r w:rsidRPr="001B2609">
              <w:rPr>
                <w:rStyle w:val="Textoennegrita"/>
                <w:b w:val="0"/>
              </w:rPr>
              <w:t>topping</w:t>
            </w:r>
            <w:proofErr w:type="spellEnd"/>
            <w:r w:rsidRPr="001B2609">
              <w:rPr>
                <w:rStyle w:val="Textoennegrita"/>
                <w:b w:val="0"/>
              </w:rPr>
              <w:t xml:space="preserve"> para añadir a todo tipo de postres, helados, jugos, batidos, </w:t>
            </w:r>
            <w:proofErr w:type="spellStart"/>
            <w:r w:rsidRPr="001B2609">
              <w:rPr>
                <w:rStyle w:val="Textoennegrita"/>
                <w:b w:val="0"/>
              </w:rPr>
              <w:t>smoothies</w:t>
            </w:r>
            <w:proofErr w:type="spellEnd"/>
            <w:r w:rsidRPr="001B2609">
              <w:rPr>
                <w:rStyle w:val="Textoennegrita"/>
                <w:b w:val="0"/>
              </w:rPr>
              <w:t xml:space="preserve"> y yogures. Para elaborar galletas, </w:t>
            </w:r>
            <w:proofErr w:type="spellStart"/>
            <w:r w:rsidRPr="001B2609">
              <w:rPr>
                <w:rStyle w:val="Textoennegrita"/>
                <w:b w:val="0"/>
              </w:rPr>
              <w:t>kekes</w:t>
            </w:r>
            <w:proofErr w:type="spellEnd"/>
            <w:r w:rsidRPr="001B2609">
              <w:rPr>
                <w:rStyle w:val="Textoennegrita"/>
                <w:b w:val="0"/>
              </w:rPr>
              <w:t xml:space="preserve"> y tortas.</w:t>
            </w:r>
          </w:p>
          <w:p w14:paraId="076E6C4F" w14:textId="77777777" w:rsidR="00781B19" w:rsidRPr="00C54283" w:rsidRDefault="00781B19" w:rsidP="00E139D9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En la industria alimentaria, </w:t>
            </w:r>
            <w:r w:rsidRPr="00066501">
              <w:rPr>
                <w:rStyle w:val="Textoennegrita"/>
                <w:b w:val="0"/>
              </w:rPr>
              <w:t>para diversas formulaciones y elaboración de productos.</w:t>
            </w:r>
          </w:p>
        </w:tc>
      </w:tr>
      <w:tr w:rsidR="00781B19" w:rsidRPr="004A2465" w14:paraId="2EE033B3" w14:textId="77777777" w:rsidTr="00E139D9">
        <w:trPr>
          <w:trHeight w:val="273"/>
        </w:trPr>
        <w:tc>
          <w:tcPr>
            <w:tcW w:w="2784" w:type="dxa"/>
            <w:vMerge w:val="restart"/>
            <w:vAlign w:val="center"/>
          </w:tcPr>
          <w:p w14:paraId="04C93677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EMPAQUE</w:t>
            </w:r>
          </w:p>
        </w:tc>
        <w:tc>
          <w:tcPr>
            <w:tcW w:w="2803" w:type="dxa"/>
          </w:tcPr>
          <w:p w14:paraId="363B31DF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A granel</w:t>
            </w:r>
          </w:p>
        </w:tc>
        <w:tc>
          <w:tcPr>
            <w:tcW w:w="5328" w:type="dxa"/>
            <w:gridSpan w:val="2"/>
          </w:tcPr>
          <w:p w14:paraId="17F50C29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Bolsa </w:t>
            </w:r>
            <w:proofErr w:type="spellStart"/>
            <w:r w:rsidRPr="004A2465">
              <w:rPr>
                <w:rStyle w:val="Textoennegrita"/>
                <w:b w:val="0"/>
              </w:rPr>
              <w:t>trilaminada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5 a 10 kg</w:t>
            </w:r>
          </w:p>
        </w:tc>
      </w:tr>
      <w:tr w:rsidR="00781B19" w:rsidRPr="004A2465" w14:paraId="0229B6F1" w14:textId="77777777" w:rsidTr="00E139D9">
        <w:trPr>
          <w:trHeight w:val="273"/>
        </w:trPr>
        <w:tc>
          <w:tcPr>
            <w:tcW w:w="2784" w:type="dxa"/>
            <w:vMerge/>
          </w:tcPr>
          <w:p w14:paraId="6A2C1358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37EF1573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Retail</w:t>
            </w:r>
            <w:proofErr w:type="spellEnd"/>
          </w:p>
        </w:tc>
        <w:tc>
          <w:tcPr>
            <w:tcW w:w="5328" w:type="dxa"/>
            <w:gridSpan w:val="2"/>
          </w:tcPr>
          <w:p w14:paraId="6A16A7A1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Doypacks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100 a 500 gr</w:t>
            </w:r>
          </w:p>
        </w:tc>
      </w:tr>
      <w:tr w:rsidR="00781B19" w:rsidRPr="004A2465" w14:paraId="2570CCE5" w14:textId="77777777" w:rsidTr="00E139D9">
        <w:trPr>
          <w:trHeight w:val="273"/>
        </w:trPr>
        <w:tc>
          <w:tcPr>
            <w:tcW w:w="2784" w:type="dxa"/>
            <w:vAlign w:val="center"/>
          </w:tcPr>
          <w:p w14:paraId="155BDACC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VIDA UTIL</w:t>
            </w:r>
          </w:p>
        </w:tc>
        <w:tc>
          <w:tcPr>
            <w:tcW w:w="8131" w:type="dxa"/>
            <w:gridSpan w:val="3"/>
            <w:vAlign w:val="center"/>
          </w:tcPr>
          <w:p w14:paraId="7FE59422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 años</w:t>
            </w:r>
          </w:p>
        </w:tc>
      </w:tr>
      <w:tr w:rsidR="00781B19" w:rsidRPr="004A2465" w14:paraId="59F9D3ED" w14:textId="77777777" w:rsidTr="00E139D9">
        <w:trPr>
          <w:trHeight w:val="273"/>
        </w:trPr>
        <w:tc>
          <w:tcPr>
            <w:tcW w:w="2784" w:type="dxa"/>
          </w:tcPr>
          <w:p w14:paraId="7371406F" w14:textId="77777777" w:rsidR="00781B19" w:rsidRPr="004A2465" w:rsidRDefault="00781B19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ALMACENAJE</w:t>
            </w:r>
          </w:p>
        </w:tc>
        <w:tc>
          <w:tcPr>
            <w:tcW w:w="8131" w:type="dxa"/>
            <w:gridSpan w:val="3"/>
          </w:tcPr>
          <w:p w14:paraId="5AC1DAF5" w14:textId="77777777" w:rsidR="00781B19" w:rsidRPr="004A2465" w:rsidRDefault="00781B19" w:rsidP="00E139D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Mantener en un ambiente cerrado, fresco y seco. No exponer a la luz directamente.</w:t>
            </w:r>
          </w:p>
        </w:tc>
      </w:tr>
    </w:tbl>
    <w:p w14:paraId="032EB909" w14:textId="77777777" w:rsidR="00F1108B" w:rsidRPr="00DA62CA" w:rsidRDefault="00F1108B">
      <w:pPr>
        <w:rPr>
          <w:rStyle w:val="Textoennegrita"/>
          <w:color w:val="7030A0"/>
        </w:rPr>
      </w:pPr>
      <w:bookmarkStart w:id="0" w:name="_GoBack"/>
      <w:bookmarkEnd w:id="0"/>
    </w:p>
    <w:sectPr w:rsidR="00F1108B" w:rsidRPr="00DA62CA" w:rsidSect="007A24DC">
      <w:headerReference w:type="default" r:id="rId9"/>
      <w:footerReference w:type="default" r:id="rId10"/>
      <w:pgSz w:w="11906" w:h="16838"/>
      <w:pgMar w:top="1417" w:right="170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1E5C" w14:textId="77777777" w:rsidR="00835A10" w:rsidRDefault="00835A10" w:rsidP="00B32099">
      <w:pPr>
        <w:spacing w:after="0" w:line="240" w:lineRule="auto"/>
      </w:pPr>
      <w:r>
        <w:separator/>
      </w:r>
    </w:p>
  </w:endnote>
  <w:endnote w:type="continuationSeparator" w:id="0">
    <w:p w14:paraId="7B89DB01" w14:textId="77777777" w:rsidR="00835A10" w:rsidRDefault="00835A10" w:rsidP="00B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D26" w14:textId="77777777" w:rsidR="00134440" w:rsidRDefault="00134440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C0086" wp14:editId="68BCFA81">
              <wp:simplePos x="0" y="0"/>
              <wp:positionH relativeFrom="page">
                <wp:align>right</wp:align>
              </wp:positionH>
              <wp:positionV relativeFrom="paragraph">
                <wp:posOffset>-159385</wp:posOffset>
              </wp:positionV>
              <wp:extent cx="7552055" cy="7683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9AA8C" w14:textId="35757304" w:rsidR="00601806" w:rsidRPr="00601806" w:rsidRDefault="00601806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>Company: FECOLOGICAL SAC</w:t>
                          </w:r>
                        </w:p>
                        <w:p w14:paraId="4DCD5688" w14:textId="406FFDD5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Jr. Andrómeda 2662, Urb. Los Ángeles, San Juan de Lurigancho, Lima, Lima – Perú </w:t>
                          </w:r>
                        </w:p>
                        <w:p w14:paraId="597D7785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>Phone: (511) 3883434 Email: fecological@gmail.com / gerencia@exoticasuperfoods.com</w:t>
                          </w:r>
                        </w:p>
                        <w:p w14:paraId="3D5F1A89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www.exoticasuperfoods.com  </w:t>
                          </w:r>
                        </w:p>
                        <w:p w14:paraId="0489BEDB" w14:textId="77777777" w:rsidR="00134440" w:rsidRDefault="00134440">
                          <w:pPr>
                            <w:rPr>
                              <w:lang w:val="es-ES"/>
                            </w:rPr>
                          </w:pPr>
                        </w:p>
                        <w:p w14:paraId="336B9D2B" w14:textId="77777777" w:rsidR="00134440" w:rsidRPr="00B32099" w:rsidRDefault="0013444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00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43.45pt;margin-top:-12.55pt;width:594.65pt;height:6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" filled="f" stroked="f">
              <v:textbox>
                <w:txbxContent>
                  <w:p w14:paraId="2369AA8C" w14:textId="35757304" w:rsidR="00601806" w:rsidRPr="00601806" w:rsidRDefault="00601806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>Company: FECOLOGICAL SAC</w:t>
                    </w:r>
                  </w:p>
                  <w:p w14:paraId="4DCD5688" w14:textId="406FFDD5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Jr. Andrómeda 2662, Urb. Los Ángeles, San Juan de Lurigancho, Lima, Lima – Perú </w:t>
                    </w:r>
                  </w:p>
                  <w:p w14:paraId="597D7785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>Phone: (511) 3883434 Email: fecological@gmail.com / gerencia@exoticasuperfoods.com</w:t>
                    </w:r>
                  </w:p>
                  <w:p w14:paraId="3D5F1A89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www.exoticasuperfoods.com  </w:t>
                    </w:r>
                  </w:p>
                  <w:p w14:paraId="0489BEDB" w14:textId="77777777" w:rsidR="00134440" w:rsidRDefault="00134440">
                    <w:pPr>
                      <w:rPr>
                        <w:lang w:val="es-ES"/>
                      </w:rPr>
                    </w:pPr>
                  </w:p>
                  <w:p w14:paraId="336B9D2B" w14:textId="77777777" w:rsidR="00134440" w:rsidRPr="00B32099" w:rsidRDefault="00134440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3215F" wp14:editId="088412AE">
              <wp:simplePos x="0" y="0"/>
              <wp:positionH relativeFrom="margin">
                <wp:posOffset>-577215</wp:posOffset>
              </wp:positionH>
              <wp:positionV relativeFrom="paragraph">
                <wp:posOffset>-201295</wp:posOffset>
              </wp:positionV>
              <wp:extent cx="6633845" cy="0"/>
              <wp:effectExtent l="0" t="0" r="3365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8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465D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-15.85pt" to="476.9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" strokecolor="#70ad47 [3209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1DCF" w14:textId="77777777" w:rsidR="00835A10" w:rsidRDefault="00835A10" w:rsidP="00B32099">
      <w:pPr>
        <w:spacing w:after="0" w:line="240" w:lineRule="auto"/>
      </w:pPr>
      <w:r>
        <w:separator/>
      </w:r>
    </w:p>
  </w:footnote>
  <w:footnote w:type="continuationSeparator" w:id="0">
    <w:p w14:paraId="2382A85D" w14:textId="77777777" w:rsidR="00835A10" w:rsidRDefault="00835A10" w:rsidP="00B3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2A40" w14:textId="09174694" w:rsidR="00134440" w:rsidRDefault="001344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C96C1EB" wp14:editId="1E7AC1C4">
          <wp:simplePos x="0" y="0"/>
          <wp:positionH relativeFrom="column">
            <wp:posOffset>-375285</wp:posOffset>
          </wp:positionH>
          <wp:positionV relativeFrom="paragraph">
            <wp:posOffset>-172720</wp:posOffset>
          </wp:positionV>
          <wp:extent cx="1295400" cy="105283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02E"/>
    <w:multiLevelType w:val="hybridMultilevel"/>
    <w:tmpl w:val="E53AA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9"/>
    <w:rsid w:val="00010B16"/>
    <w:rsid w:val="00016581"/>
    <w:rsid w:val="000173F5"/>
    <w:rsid w:val="000202C4"/>
    <w:rsid w:val="000302CC"/>
    <w:rsid w:val="00033840"/>
    <w:rsid w:val="00044840"/>
    <w:rsid w:val="00045B90"/>
    <w:rsid w:val="00052F7D"/>
    <w:rsid w:val="00066501"/>
    <w:rsid w:val="00086678"/>
    <w:rsid w:val="000940F1"/>
    <w:rsid w:val="000A4813"/>
    <w:rsid w:val="000C23F4"/>
    <w:rsid w:val="000C43C8"/>
    <w:rsid w:val="000D687D"/>
    <w:rsid w:val="000E615C"/>
    <w:rsid w:val="00102169"/>
    <w:rsid w:val="00104582"/>
    <w:rsid w:val="00110547"/>
    <w:rsid w:val="00110B52"/>
    <w:rsid w:val="00111CD5"/>
    <w:rsid w:val="00121DFE"/>
    <w:rsid w:val="00130FCE"/>
    <w:rsid w:val="00134440"/>
    <w:rsid w:val="001363D1"/>
    <w:rsid w:val="001454CA"/>
    <w:rsid w:val="001467F0"/>
    <w:rsid w:val="00153CE9"/>
    <w:rsid w:val="00156902"/>
    <w:rsid w:val="001577B1"/>
    <w:rsid w:val="00165923"/>
    <w:rsid w:val="00170935"/>
    <w:rsid w:val="00180E28"/>
    <w:rsid w:val="001A224F"/>
    <w:rsid w:val="001B2609"/>
    <w:rsid w:val="001B77C5"/>
    <w:rsid w:val="001C542D"/>
    <w:rsid w:val="00217DE7"/>
    <w:rsid w:val="00224695"/>
    <w:rsid w:val="00253D02"/>
    <w:rsid w:val="0027696D"/>
    <w:rsid w:val="00292A93"/>
    <w:rsid w:val="002A2B61"/>
    <w:rsid w:val="002C16A1"/>
    <w:rsid w:val="002F18D3"/>
    <w:rsid w:val="003125EB"/>
    <w:rsid w:val="003217B2"/>
    <w:rsid w:val="00324638"/>
    <w:rsid w:val="00324B25"/>
    <w:rsid w:val="00331DF9"/>
    <w:rsid w:val="003371F8"/>
    <w:rsid w:val="00337E51"/>
    <w:rsid w:val="003402FF"/>
    <w:rsid w:val="00343C39"/>
    <w:rsid w:val="00346EB2"/>
    <w:rsid w:val="0036284B"/>
    <w:rsid w:val="00366E5E"/>
    <w:rsid w:val="003675DC"/>
    <w:rsid w:val="00370158"/>
    <w:rsid w:val="003978D7"/>
    <w:rsid w:val="003A503E"/>
    <w:rsid w:val="003E2DD2"/>
    <w:rsid w:val="004060AB"/>
    <w:rsid w:val="00412052"/>
    <w:rsid w:val="004411D4"/>
    <w:rsid w:val="0045266C"/>
    <w:rsid w:val="00456668"/>
    <w:rsid w:val="004653CD"/>
    <w:rsid w:val="004654E1"/>
    <w:rsid w:val="004758B7"/>
    <w:rsid w:val="004A2465"/>
    <w:rsid w:val="004A46EC"/>
    <w:rsid w:val="004B0BD7"/>
    <w:rsid w:val="004C01B8"/>
    <w:rsid w:val="004C0447"/>
    <w:rsid w:val="004C3F1A"/>
    <w:rsid w:val="00517917"/>
    <w:rsid w:val="00527927"/>
    <w:rsid w:val="0055674C"/>
    <w:rsid w:val="00561D06"/>
    <w:rsid w:val="005665B0"/>
    <w:rsid w:val="00587D6B"/>
    <w:rsid w:val="00587FC5"/>
    <w:rsid w:val="00597E98"/>
    <w:rsid w:val="005A0522"/>
    <w:rsid w:val="005A66F2"/>
    <w:rsid w:val="005B3A06"/>
    <w:rsid w:val="005C20CB"/>
    <w:rsid w:val="005D221C"/>
    <w:rsid w:val="005E3690"/>
    <w:rsid w:val="005F6A25"/>
    <w:rsid w:val="005F7EF0"/>
    <w:rsid w:val="00601806"/>
    <w:rsid w:val="00605B83"/>
    <w:rsid w:val="0060720C"/>
    <w:rsid w:val="006126E8"/>
    <w:rsid w:val="0062717D"/>
    <w:rsid w:val="00630BC5"/>
    <w:rsid w:val="006470DE"/>
    <w:rsid w:val="00654DE8"/>
    <w:rsid w:val="00662BF6"/>
    <w:rsid w:val="00667308"/>
    <w:rsid w:val="006A5557"/>
    <w:rsid w:val="006B3864"/>
    <w:rsid w:val="006B64CD"/>
    <w:rsid w:val="006D30EA"/>
    <w:rsid w:val="006E39BE"/>
    <w:rsid w:val="006F5C25"/>
    <w:rsid w:val="00700C72"/>
    <w:rsid w:val="007101AE"/>
    <w:rsid w:val="00732B5C"/>
    <w:rsid w:val="007438E0"/>
    <w:rsid w:val="00745565"/>
    <w:rsid w:val="0074634B"/>
    <w:rsid w:val="007719AA"/>
    <w:rsid w:val="00771A38"/>
    <w:rsid w:val="00780839"/>
    <w:rsid w:val="00781B19"/>
    <w:rsid w:val="00782894"/>
    <w:rsid w:val="007A171E"/>
    <w:rsid w:val="007A24DC"/>
    <w:rsid w:val="007E1EEA"/>
    <w:rsid w:val="007E767B"/>
    <w:rsid w:val="007F31BF"/>
    <w:rsid w:val="007F7688"/>
    <w:rsid w:val="008037E6"/>
    <w:rsid w:val="008222F1"/>
    <w:rsid w:val="008253D8"/>
    <w:rsid w:val="00832E2E"/>
    <w:rsid w:val="00835A10"/>
    <w:rsid w:val="00835C80"/>
    <w:rsid w:val="00835C8D"/>
    <w:rsid w:val="00852D23"/>
    <w:rsid w:val="0085398C"/>
    <w:rsid w:val="00854942"/>
    <w:rsid w:val="00890045"/>
    <w:rsid w:val="00890610"/>
    <w:rsid w:val="00895D0E"/>
    <w:rsid w:val="008B70D8"/>
    <w:rsid w:val="008B772E"/>
    <w:rsid w:val="008C3491"/>
    <w:rsid w:val="008C5C33"/>
    <w:rsid w:val="008D245B"/>
    <w:rsid w:val="008F4174"/>
    <w:rsid w:val="009007BA"/>
    <w:rsid w:val="009100B3"/>
    <w:rsid w:val="00922EC1"/>
    <w:rsid w:val="009410ED"/>
    <w:rsid w:val="009425B9"/>
    <w:rsid w:val="0094388C"/>
    <w:rsid w:val="009462A1"/>
    <w:rsid w:val="00946622"/>
    <w:rsid w:val="00966ACD"/>
    <w:rsid w:val="00967D1B"/>
    <w:rsid w:val="009816CF"/>
    <w:rsid w:val="00984BEC"/>
    <w:rsid w:val="009A1A2D"/>
    <w:rsid w:val="009A374D"/>
    <w:rsid w:val="009A67CA"/>
    <w:rsid w:val="009B63C0"/>
    <w:rsid w:val="009C0A32"/>
    <w:rsid w:val="009C5438"/>
    <w:rsid w:val="009D20A2"/>
    <w:rsid w:val="009D5FC5"/>
    <w:rsid w:val="00A144CD"/>
    <w:rsid w:val="00A14E8F"/>
    <w:rsid w:val="00A157CA"/>
    <w:rsid w:val="00A15C37"/>
    <w:rsid w:val="00A17641"/>
    <w:rsid w:val="00A20936"/>
    <w:rsid w:val="00A479DB"/>
    <w:rsid w:val="00A47C70"/>
    <w:rsid w:val="00A602C1"/>
    <w:rsid w:val="00A61E22"/>
    <w:rsid w:val="00A6621B"/>
    <w:rsid w:val="00A757A7"/>
    <w:rsid w:val="00A774F9"/>
    <w:rsid w:val="00A85A40"/>
    <w:rsid w:val="00A871F3"/>
    <w:rsid w:val="00A95075"/>
    <w:rsid w:val="00A9744C"/>
    <w:rsid w:val="00AA093E"/>
    <w:rsid w:val="00AA0B66"/>
    <w:rsid w:val="00AA199F"/>
    <w:rsid w:val="00AA2CFE"/>
    <w:rsid w:val="00AB234C"/>
    <w:rsid w:val="00AC50F9"/>
    <w:rsid w:val="00AD1FCC"/>
    <w:rsid w:val="00AF0A78"/>
    <w:rsid w:val="00AF4097"/>
    <w:rsid w:val="00B02C57"/>
    <w:rsid w:val="00B06199"/>
    <w:rsid w:val="00B10D23"/>
    <w:rsid w:val="00B13135"/>
    <w:rsid w:val="00B21285"/>
    <w:rsid w:val="00B214BE"/>
    <w:rsid w:val="00B2780C"/>
    <w:rsid w:val="00B32099"/>
    <w:rsid w:val="00B35D8D"/>
    <w:rsid w:val="00B46482"/>
    <w:rsid w:val="00BA0D62"/>
    <w:rsid w:val="00BC1400"/>
    <w:rsid w:val="00BC65C7"/>
    <w:rsid w:val="00BC6ACF"/>
    <w:rsid w:val="00BE366B"/>
    <w:rsid w:val="00BF0D3E"/>
    <w:rsid w:val="00BF77ED"/>
    <w:rsid w:val="00C118E4"/>
    <w:rsid w:val="00C124C4"/>
    <w:rsid w:val="00C33263"/>
    <w:rsid w:val="00C35A75"/>
    <w:rsid w:val="00C4309D"/>
    <w:rsid w:val="00C54283"/>
    <w:rsid w:val="00C559E1"/>
    <w:rsid w:val="00C65F01"/>
    <w:rsid w:val="00C66273"/>
    <w:rsid w:val="00C755DB"/>
    <w:rsid w:val="00C80134"/>
    <w:rsid w:val="00C9187D"/>
    <w:rsid w:val="00C95B65"/>
    <w:rsid w:val="00CB148C"/>
    <w:rsid w:val="00CC756A"/>
    <w:rsid w:val="00CC77CF"/>
    <w:rsid w:val="00CD289A"/>
    <w:rsid w:val="00CF124B"/>
    <w:rsid w:val="00D11E4F"/>
    <w:rsid w:val="00D16F3A"/>
    <w:rsid w:val="00D230A1"/>
    <w:rsid w:val="00D3473D"/>
    <w:rsid w:val="00D4684F"/>
    <w:rsid w:val="00D56611"/>
    <w:rsid w:val="00D7332C"/>
    <w:rsid w:val="00D74D16"/>
    <w:rsid w:val="00D75968"/>
    <w:rsid w:val="00D776BF"/>
    <w:rsid w:val="00D85ABE"/>
    <w:rsid w:val="00D878F1"/>
    <w:rsid w:val="00DA5DAA"/>
    <w:rsid w:val="00DA62CA"/>
    <w:rsid w:val="00DB417A"/>
    <w:rsid w:val="00DB6F1C"/>
    <w:rsid w:val="00DC7932"/>
    <w:rsid w:val="00DD52BF"/>
    <w:rsid w:val="00DF4421"/>
    <w:rsid w:val="00DF6524"/>
    <w:rsid w:val="00DF655D"/>
    <w:rsid w:val="00E07208"/>
    <w:rsid w:val="00E1798D"/>
    <w:rsid w:val="00E33D35"/>
    <w:rsid w:val="00E34D15"/>
    <w:rsid w:val="00E36D83"/>
    <w:rsid w:val="00E61A4B"/>
    <w:rsid w:val="00E949FA"/>
    <w:rsid w:val="00EA1113"/>
    <w:rsid w:val="00EA2792"/>
    <w:rsid w:val="00ED5030"/>
    <w:rsid w:val="00ED6621"/>
    <w:rsid w:val="00EE251A"/>
    <w:rsid w:val="00EE41C2"/>
    <w:rsid w:val="00EF1E88"/>
    <w:rsid w:val="00F03505"/>
    <w:rsid w:val="00F1108B"/>
    <w:rsid w:val="00F11616"/>
    <w:rsid w:val="00F1269D"/>
    <w:rsid w:val="00F21071"/>
    <w:rsid w:val="00F32A7C"/>
    <w:rsid w:val="00F32F5E"/>
    <w:rsid w:val="00F43580"/>
    <w:rsid w:val="00F46A2C"/>
    <w:rsid w:val="00F631FF"/>
    <w:rsid w:val="00F72014"/>
    <w:rsid w:val="00F773B5"/>
    <w:rsid w:val="00F835F2"/>
    <w:rsid w:val="00FA2CEA"/>
    <w:rsid w:val="00FC3529"/>
    <w:rsid w:val="00FC4977"/>
    <w:rsid w:val="00FD256A"/>
    <w:rsid w:val="00FF1A7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8715F"/>
  <w15:chartTrackingRefBased/>
  <w15:docId w15:val="{53245D2D-0CA7-4793-B587-5BE157D4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099"/>
  </w:style>
  <w:style w:type="paragraph" w:styleId="Piedepgina">
    <w:name w:val="footer"/>
    <w:basedOn w:val="Normal"/>
    <w:link w:val="Piedepgina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099"/>
  </w:style>
  <w:style w:type="character" w:styleId="Hipervnculo">
    <w:name w:val="Hyperlink"/>
    <w:basedOn w:val="Fuentedeprrafopredeter"/>
    <w:uiPriority w:val="99"/>
    <w:unhideWhenUsed/>
    <w:rsid w:val="00B3209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221C"/>
    <w:rPr>
      <w:b/>
      <w:bCs/>
    </w:rPr>
  </w:style>
  <w:style w:type="table" w:styleId="Tablaconcuadrcula">
    <w:name w:val="Table Grid"/>
    <w:basedOn w:val="Tablanormal"/>
    <w:uiPriority w:val="39"/>
    <w:rsid w:val="005D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5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6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5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5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52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53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557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55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55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2D1D-CE66-4985-BD46-C071CDB6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fedaniel 4</dc:creator>
  <cp:keywords/>
  <dc:description/>
  <cp:lastModifiedBy>fedaniel 4</cp:lastModifiedBy>
  <cp:revision>2</cp:revision>
  <cp:lastPrinted>2019-09-08T01:19:00Z</cp:lastPrinted>
  <dcterms:created xsi:type="dcterms:W3CDTF">2019-10-06T02:19:00Z</dcterms:created>
  <dcterms:modified xsi:type="dcterms:W3CDTF">2019-10-06T02:19:00Z</dcterms:modified>
</cp:coreProperties>
</file>